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6DB" w:rsidRPr="00451051" w:rsidRDefault="00F926DB">
      <w:pPr>
        <w:rPr>
          <w:b/>
          <w:sz w:val="28"/>
        </w:rPr>
      </w:pPr>
      <w:r w:rsidRPr="00451051">
        <w:rPr>
          <w:b/>
          <w:sz w:val="28"/>
        </w:rPr>
        <w:t>Banquettes pour lit de désherbage :</w:t>
      </w:r>
    </w:p>
    <w:p w:rsidR="00F926DB" w:rsidRDefault="00451051">
      <w:r w:rsidRPr="00451051">
        <w:rPr>
          <w:b/>
          <w:sz w:val="24"/>
        </w:rPr>
        <w:t>Fabrication :</w:t>
      </w:r>
      <w:r>
        <w:br/>
      </w:r>
      <w:r w:rsidR="00F926DB">
        <w:t>Il se fait en 5 pièces (de droite à gauche sur la photo) :</w:t>
      </w:r>
    </w:p>
    <w:p w:rsidR="00F926DB" w:rsidRDefault="00F926DB" w:rsidP="00F926DB">
      <w:pPr>
        <w:pStyle w:val="Paragraphedeliste"/>
        <w:numPr>
          <w:ilvl w:val="0"/>
          <w:numId w:val="1"/>
        </w:numPr>
      </w:pPr>
      <w:r>
        <w:t>1 appui tête</w:t>
      </w:r>
    </w:p>
    <w:p w:rsidR="00F926DB" w:rsidRDefault="00F926DB" w:rsidP="00F926DB">
      <w:pPr>
        <w:pStyle w:val="Paragraphedeliste"/>
        <w:numPr>
          <w:ilvl w:val="0"/>
          <w:numId w:val="1"/>
        </w:numPr>
      </w:pPr>
      <w:r>
        <w:t>1 repose torse</w:t>
      </w:r>
    </w:p>
    <w:p w:rsidR="00F926DB" w:rsidRPr="00F926DB" w:rsidRDefault="00F926DB" w:rsidP="00F926DB">
      <w:pPr>
        <w:pStyle w:val="Paragraphedeliste"/>
        <w:numPr>
          <w:ilvl w:val="0"/>
          <w:numId w:val="1"/>
        </w:numPr>
        <w:rPr>
          <w:i/>
          <w:sz w:val="20"/>
        </w:rPr>
      </w:pPr>
      <w:r w:rsidRPr="00F926DB">
        <w:rPr>
          <w:i/>
          <w:sz w:val="20"/>
        </w:rPr>
        <w:t>1 repose ventre</w:t>
      </w:r>
    </w:p>
    <w:p w:rsidR="00F926DB" w:rsidRDefault="00F926DB" w:rsidP="00F926DB">
      <w:pPr>
        <w:pStyle w:val="Paragraphedeliste"/>
        <w:numPr>
          <w:ilvl w:val="0"/>
          <w:numId w:val="1"/>
        </w:numPr>
      </w:pPr>
      <w:r>
        <w:t>1 repose cuisse</w:t>
      </w:r>
    </w:p>
    <w:p w:rsidR="00F926DB" w:rsidRDefault="00F926DB" w:rsidP="00F926DB">
      <w:pPr>
        <w:pStyle w:val="Paragraphedeliste"/>
        <w:numPr>
          <w:ilvl w:val="0"/>
          <w:numId w:val="1"/>
        </w:numPr>
      </w:pPr>
      <w:r>
        <w:t>1 repose tibia/pied</w:t>
      </w:r>
    </w:p>
    <w:p w:rsidR="00451051" w:rsidRDefault="00F926DB" w:rsidP="00451051">
      <w:r>
        <w:t>Le repose ventre a été supprimé de la conception.</w:t>
      </w:r>
      <w:r>
        <w:br/>
        <w:t>Les mousses sont collées sur des planches ou panneaux de bois, puis du tissu</w:t>
      </w:r>
      <w:r w:rsidR="00451051">
        <w:t xml:space="preserve"> un peu élastique les recouvre</w:t>
      </w:r>
      <w:r>
        <w:t xml:space="preserve"> et est agrafé de l’autre côté de la planche.</w:t>
      </w:r>
      <w:r w:rsidR="00451051">
        <w:br/>
        <w:t>Enfin des U sont vissés sur les planches pour s’encastrer sur les carrés d’ossatures des banquettes. Les U peuvent être réalisés en enlevant une face à la meuleuse sur un tube carré.</w:t>
      </w:r>
    </w:p>
    <w:p w:rsidR="00451051" w:rsidRDefault="00451051" w:rsidP="00451051">
      <w:pPr>
        <w:rPr>
          <w:noProof/>
          <w:lang w:eastAsia="fr-FR"/>
        </w:rPr>
      </w:pPr>
      <w:r>
        <w:t>La mousse utilisée est une mousse haute densité.</w:t>
      </w:r>
    </w:p>
    <w:p w:rsidR="00F926DB" w:rsidRDefault="00F926DB" w:rsidP="00451051">
      <w:pPr>
        <w:ind w:left="-1134" w:right="-1134"/>
      </w:pPr>
      <w:r>
        <w:rPr>
          <w:noProof/>
          <w:lang w:eastAsia="fr-FR"/>
        </w:rPr>
        <w:drawing>
          <wp:inline distT="0" distB="0" distL="0" distR="0" wp14:anchorId="4BE61620" wp14:editId="54EBB48C">
            <wp:extent cx="7232323" cy="4581525"/>
            <wp:effectExtent l="0" t="0" r="6985" b="0"/>
            <wp:docPr id="1" name="Image 1" descr="C:\Users\Gregoire\AppData\Local\Microsoft\Windows\INetCache\Content.Word\DSCF0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regoire\AppData\Local\Microsoft\Windows\INetCache\Content.Word\DSCF078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72" r="6481" b="10839"/>
                    <a:stretch/>
                  </pic:blipFill>
                  <pic:spPr bwMode="auto">
                    <a:xfrm>
                      <a:off x="0" y="0"/>
                      <a:ext cx="7241705" cy="4587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1051" w:rsidRDefault="00451051">
      <w:pPr>
        <w:rPr>
          <w:b/>
          <w:sz w:val="24"/>
        </w:rPr>
      </w:pPr>
      <w:r>
        <w:rPr>
          <w:b/>
          <w:sz w:val="24"/>
        </w:rPr>
        <w:br w:type="page"/>
      </w:r>
    </w:p>
    <w:p w:rsidR="00451051" w:rsidRPr="00451051" w:rsidRDefault="00451051" w:rsidP="00451051">
      <w:pPr>
        <w:rPr>
          <w:b/>
          <w:sz w:val="24"/>
        </w:rPr>
      </w:pPr>
      <w:r w:rsidRPr="00451051">
        <w:rPr>
          <w:b/>
          <w:sz w:val="24"/>
        </w:rPr>
        <w:lastRenderedPageBreak/>
        <w:t xml:space="preserve">Utilisation : </w:t>
      </w:r>
    </w:p>
    <w:p w:rsidR="00451051" w:rsidRDefault="00451051" w:rsidP="00451051">
      <w:r>
        <w:t>Les plaques peuvent ainsi être enlevées pour les mettre au sec.</w:t>
      </w:r>
    </w:p>
    <w:p w:rsidR="00451051" w:rsidRDefault="00451051" w:rsidP="00451051">
      <w:r>
        <w:t>Le rab’ de mousse doit être conservé et gardé à portée de main. Il sert à caler certaines parties du corps en complément des mousses de base, pour adapter les banquettes aux différentes morphologies.</w:t>
      </w:r>
    </w:p>
    <w:p w:rsidR="00451051" w:rsidRDefault="00451051" w:rsidP="00451051">
      <w:r>
        <w:t>Ainsi par exemple, un boudin peut-être mis en bas des tibias à niveau de la cheville pour rehausser un peu les pieds (et qui le frottent pas la planche de culture) : en rouge/blanc sur la photo ci-dessous.</w:t>
      </w:r>
      <w:bookmarkStart w:id="0" w:name="_GoBack"/>
      <w:bookmarkEnd w:id="0"/>
    </w:p>
    <w:p w:rsidR="003E4310" w:rsidRDefault="00451051" w:rsidP="00451051">
      <w:pPr>
        <w:ind w:left="-851" w:right="-851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5021581</wp:posOffset>
                </wp:positionH>
                <wp:positionV relativeFrom="paragraph">
                  <wp:posOffset>2458085</wp:posOffset>
                </wp:positionV>
                <wp:extent cx="698952" cy="189543"/>
                <wp:effectExtent l="76200" t="190500" r="63500" b="2298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48300">
                          <a:off x="0" y="0"/>
                          <a:ext cx="698952" cy="189543"/>
                        </a:xfrm>
                        <a:prstGeom prst="rect">
                          <a:avLst/>
                        </a:prstGeom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395.4pt;margin-top:193.55pt;width:55.05pt;height:14.9pt;rotation:169115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" fillcolor="#c0504d [3205]" strokecolor="white [3201]" strokeweight="3pt">
                <v:shadow on="t" color="black" opacity="24903f" origin=",.5" offset="0,.55556mm"/>
              </v:rect>
            </w:pict>
          </mc:Fallback>
        </mc:AlternateConten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75pt;height:402.75pt">
            <v:imagedata r:id="rId8" o:title="DSCF0780"/>
          </v:shape>
        </w:pict>
      </w:r>
    </w:p>
    <w:sectPr w:rsidR="003E431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03559D"/>
    <w:multiLevelType w:val="hybridMultilevel"/>
    <w:tmpl w:val="2FDC7EAC"/>
    <w:lvl w:ilvl="0" w:tplc="3518621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26DB"/>
    <w:rsid w:val="003E4310"/>
    <w:rsid w:val="00451051"/>
    <w:rsid w:val="00F926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92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26D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926D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92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26D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926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2EADD5-67E2-4508-A49D-7F2E4C869C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171</Words>
  <Characters>944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Quentin</dc:creator>
  <cp:lastModifiedBy>Quentin</cp:lastModifiedBy>
  <cp:revision>1</cp:revision>
  <dcterms:created xsi:type="dcterms:W3CDTF">2019-03-20T08:22:00Z</dcterms:created>
  <dcterms:modified xsi:type="dcterms:W3CDTF">2019-03-20T08:41:00Z</dcterms:modified>
</cp:coreProperties>
</file>